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F9A9" w14:textId="0507372A" w:rsidR="002F29CA" w:rsidRDefault="002F29CA">
      <w:r>
        <w:t>HOA Meeting 1/27/2025</w:t>
      </w:r>
    </w:p>
    <w:p w14:paraId="297F90FE" w14:textId="29376B5F" w:rsidR="000975AE" w:rsidRDefault="000975AE">
      <w:r>
        <w:t>6:35 call to order</w:t>
      </w:r>
    </w:p>
    <w:p w14:paraId="500116CE" w14:textId="3E949DB2" w:rsidR="00531E81" w:rsidRDefault="00DD5D72">
      <w:r>
        <w:t>SUMMARIES AND ACTION ITEMS</w:t>
      </w:r>
    </w:p>
    <w:p w14:paraId="55AD05E0" w14:textId="161EC509" w:rsidR="00531E81" w:rsidRDefault="00531E81" w:rsidP="00531E81">
      <w:pPr>
        <w:pStyle w:val="ListParagraph"/>
        <w:numPr>
          <w:ilvl w:val="0"/>
          <w:numId w:val="2"/>
        </w:numPr>
      </w:pPr>
      <w:r w:rsidRPr="003250EB">
        <w:rPr>
          <w:b/>
          <w:bCs/>
        </w:rPr>
        <w:t>Unsafe Parking Notices:</w:t>
      </w:r>
      <w:r>
        <w:t xml:space="preserve"> </w:t>
      </w:r>
      <w:r w:rsidR="00CD2B22">
        <w:t>Board, Parking Team, and Carol to coordinate and draft a notice</w:t>
      </w:r>
      <w:r w:rsidR="00C63E9E">
        <w:t xml:space="preserve"> about folks parking in front of their garages (creating safety issues due to visibility around corners when driving through the property. Carol volunteered to tape notices to unit door</w:t>
      </w:r>
      <w:r w:rsidR="00147256">
        <w:t>s after something gets drafted and printed</w:t>
      </w:r>
    </w:p>
    <w:p w14:paraId="019B8456" w14:textId="62299D54" w:rsidR="00147256" w:rsidRDefault="00147256" w:rsidP="00531E81">
      <w:pPr>
        <w:pStyle w:val="ListParagraph"/>
        <w:numPr>
          <w:ilvl w:val="0"/>
          <w:numId w:val="2"/>
        </w:numPr>
      </w:pPr>
      <w:r w:rsidRPr="003250EB">
        <w:rPr>
          <w:b/>
          <w:bCs/>
        </w:rPr>
        <w:t>Hose covers:</w:t>
      </w:r>
      <w:r>
        <w:t xml:space="preserve"> Juan to follow up with Steadfast about hose covers not getting put back on during freeze weather (in general, residents should keep an eye out for hoses without covers and put them back on if they see them)</w:t>
      </w:r>
    </w:p>
    <w:p w14:paraId="059CADE7" w14:textId="5F283D3A" w:rsidR="00147256" w:rsidRDefault="003250EB" w:rsidP="00531E81">
      <w:pPr>
        <w:pStyle w:val="ListParagraph"/>
        <w:numPr>
          <w:ilvl w:val="0"/>
          <w:numId w:val="2"/>
        </w:numPr>
      </w:pPr>
      <w:r w:rsidRPr="003250EB">
        <w:rPr>
          <w:b/>
          <w:bCs/>
        </w:rPr>
        <w:t>Stein Claim.</w:t>
      </w:r>
      <w:r>
        <w:t xml:space="preserve"> </w:t>
      </w:r>
      <w:r w:rsidR="00A973C4">
        <w:t>Amento completed the investigation, waiting on legal review of report and follow up meeting will be scheduled</w:t>
      </w:r>
    </w:p>
    <w:p w14:paraId="64C625B3" w14:textId="444E2747" w:rsidR="00A105FA" w:rsidRDefault="00A105FA" w:rsidP="00A105FA">
      <w:pPr>
        <w:pStyle w:val="ListParagraph"/>
        <w:numPr>
          <w:ilvl w:val="0"/>
          <w:numId w:val="2"/>
        </w:numPr>
      </w:pPr>
      <w:r w:rsidRPr="003250EB">
        <w:rPr>
          <w:b/>
          <w:bCs/>
        </w:rPr>
        <w:t xml:space="preserve">Building 6 </w:t>
      </w:r>
      <w:proofErr w:type="gramStart"/>
      <w:r w:rsidRPr="003250EB">
        <w:rPr>
          <w:b/>
          <w:bCs/>
        </w:rPr>
        <w:t>siding</w:t>
      </w:r>
      <w:proofErr w:type="gramEnd"/>
      <w:r w:rsidRPr="003250EB">
        <w:rPr>
          <w:b/>
          <w:bCs/>
        </w:rPr>
        <w:t xml:space="preserve"> repairs: </w:t>
      </w:r>
      <w:r>
        <w:t xml:space="preserve">Proceed with </w:t>
      </w:r>
      <w:r>
        <w:t xml:space="preserve">using </w:t>
      </w:r>
      <w:r>
        <w:t>vinyl for this project specifically to speed it along. Cho</w:t>
      </w:r>
      <w:r w:rsidR="00D11A55">
        <w:t>o</w:t>
      </w:r>
      <w:r>
        <w:t xml:space="preserve">se SIR </w:t>
      </w:r>
      <w:r w:rsidR="00D11A55">
        <w:t xml:space="preserve">for their </w:t>
      </w:r>
      <w:proofErr w:type="spellStart"/>
      <w:r w:rsidR="00D11A55">
        <w:t>bid</w:t>
      </w:r>
      <w:r>
        <w:t>after</w:t>
      </w:r>
      <w:proofErr w:type="spellEnd"/>
      <w:r>
        <w:t xml:space="preserve"> getting a clarification on cost and if their materials match </w:t>
      </w:r>
      <w:proofErr w:type="spellStart"/>
      <w:r>
        <w:t>Steadfast’s</w:t>
      </w:r>
      <w:proofErr w:type="spellEnd"/>
      <w:r>
        <w:t xml:space="preserve"> (and </w:t>
      </w:r>
      <w:proofErr w:type="gramStart"/>
      <w:r>
        <w:t>is</w:t>
      </w:r>
      <w:proofErr w:type="gramEnd"/>
      <w:r>
        <w:t xml:space="preserve"> not painted). Long term: Get Hardie Board options in the bid in SIR and Steadfast </w:t>
      </w:r>
      <w:proofErr w:type="gramStart"/>
      <w:r>
        <w:t>bids, and</w:t>
      </w:r>
      <w:proofErr w:type="gramEnd"/>
      <w:r>
        <w:t xml:space="preserve"> ask Reserve consultant for input on painting timetable we might need</w:t>
      </w:r>
      <w:r w:rsidR="00D11A55">
        <w:t xml:space="preserve"> to help us figure out what’s most cost effective</w:t>
      </w:r>
      <w:r>
        <w:t>.</w:t>
      </w:r>
    </w:p>
    <w:p w14:paraId="5C6BC022" w14:textId="77777777" w:rsidR="00D11A55" w:rsidRDefault="00D11A55" w:rsidP="00D11A55">
      <w:pPr>
        <w:pStyle w:val="ListParagraph"/>
        <w:numPr>
          <w:ilvl w:val="0"/>
          <w:numId w:val="2"/>
        </w:numPr>
      </w:pPr>
      <w:r w:rsidRPr="003250EB">
        <w:rPr>
          <w:b/>
          <w:bCs/>
        </w:rPr>
        <w:t>Fire inspection</w:t>
      </w:r>
      <w:r>
        <w:t xml:space="preserve"> complete. Awaiting report on addressing deficiencies.</w:t>
      </w:r>
    </w:p>
    <w:p w14:paraId="1E2EAF11" w14:textId="59A2CCB1" w:rsidR="00D11A55" w:rsidRDefault="00D11A55" w:rsidP="00D11A55">
      <w:pPr>
        <w:pStyle w:val="ListParagraph"/>
        <w:numPr>
          <w:ilvl w:val="0"/>
          <w:numId w:val="2"/>
        </w:numPr>
      </w:pPr>
      <w:r w:rsidRPr="003250EB">
        <w:rPr>
          <w:b/>
          <w:bCs/>
        </w:rPr>
        <w:t>Annual Meeting</w:t>
      </w:r>
      <w:r w:rsidRPr="003250EB">
        <w:rPr>
          <w:b/>
          <w:bCs/>
        </w:rPr>
        <w:t xml:space="preserve"> and Special Assessment </w:t>
      </w:r>
      <w:r w:rsidR="003250EB" w:rsidRPr="003250EB">
        <w:rPr>
          <w:b/>
          <w:bCs/>
        </w:rPr>
        <w:t>information</w:t>
      </w:r>
      <w:r w:rsidRPr="003250EB">
        <w:rPr>
          <w:b/>
          <w:bCs/>
        </w:rPr>
        <w:t>:</w:t>
      </w:r>
      <w:r>
        <w:t xml:space="preserve"> </w:t>
      </w:r>
      <w:r w:rsidR="003250EB">
        <w:t>Annual meeting scheduled</w:t>
      </w:r>
      <w:r>
        <w:t xml:space="preserve"> </w:t>
      </w:r>
      <w:proofErr w:type="gramStart"/>
      <w:r>
        <w:t>in</w:t>
      </w:r>
      <w:proofErr w:type="gramEnd"/>
      <w:r>
        <w:t xml:space="preserve"> March 31st, follow up in April</w:t>
      </w:r>
      <w:r w:rsidR="003250EB">
        <w:t xml:space="preserve"> if quorum </w:t>
      </w:r>
      <w:proofErr w:type="gramStart"/>
      <w:r w:rsidR="003250EB">
        <w:t>not</w:t>
      </w:r>
      <w:proofErr w:type="gramEnd"/>
      <w:r w:rsidR="003250EB">
        <w:t xml:space="preserve"> reached</w:t>
      </w:r>
      <w:r>
        <w:t xml:space="preserve">. </w:t>
      </w:r>
      <w:r w:rsidR="003250EB">
        <w:t>Our</w:t>
      </w:r>
      <w:r>
        <w:t xml:space="preserve"> goal </w:t>
      </w:r>
      <w:r w:rsidR="003250EB">
        <w:t xml:space="preserve">is </w:t>
      </w:r>
      <w:r>
        <w:t xml:space="preserve">to get Special Assessment </w:t>
      </w:r>
      <w:proofErr w:type="gramStart"/>
      <w:r>
        <w:t>stuff</w:t>
      </w:r>
      <w:proofErr w:type="gramEnd"/>
      <w:r>
        <w:t xml:space="preserve"> rolling before this </w:t>
      </w:r>
      <w:r w:rsidR="003250EB">
        <w:t>so people can be informed going into the annual meeting</w:t>
      </w:r>
    </w:p>
    <w:p w14:paraId="0EDA38EA" w14:textId="77777777" w:rsidR="00A105FA" w:rsidRDefault="00A105FA" w:rsidP="003250EB"/>
    <w:p w14:paraId="24797506" w14:textId="4F64DFA7" w:rsidR="003250EB" w:rsidRDefault="003250EB" w:rsidP="003250EB">
      <w:r>
        <w:t>February meeting scheduled for 24</w:t>
      </w:r>
      <w:r w:rsidRPr="00CA4C32">
        <w:rPr>
          <w:vertAlign w:val="superscript"/>
        </w:rPr>
        <w:t>th</w:t>
      </w:r>
      <w:r>
        <w:t xml:space="preserve"> (will </w:t>
      </w:r>
      <w:r>
        <w:t>be focused on information regarding special assessment</w:t>
      </w:r>
      <w:r>
        <w:t>)</w:t>
      </w:r>
    </w:p>
    <w:p w14:paraId="5795AF78" w14:textId="59AF1BB7" w:rsidR="003250EB" w:rsidRDefault="003250EB" w:rsidP="003250EB">
      <w:r>
        <w:t>Adjourned: 8:06</w:t>
      </w:r>
    </w:p>
    <w:p w14:paraId="14BCA489" w14:textId="77777777" w:rsidR="00147256" w:rsidRDefault="00147256" w:rsidP="00147256">
      <w:pPr>
        <w:pBdr>
          <w:bottom w:val="single" w:sz="6" w:space="1" w:color="auto"/>
        </w:pBdr>
      </w:pPr>
    </w:p>
    <w:p w14:paraId="2474CAE3" w14:textId="772AFF04" w:rsidR="00147256" w:rsidRDefault="00147256" w:rsidP="00147256">
      <w:r>
        <w:t>FULL NOTES</w:t>
      </w:r>
    </w:p>
    <w:p w14:paraId="236A89F5" w14:textId="1367451A" w:rsidR="00E246E3" w:rsidRDefault="009672E3">
      <w:r>
        <w:t xml:space="preserve">Financials (see agenda). </w:t>
      </w:r>
      <w:r w:rsidR="00203258">
        <w:t>Special Assessment discussion to happen from the board. Action item: schedule</w:t>
      </w:r>
      <w:r w:rsidR="00A3308C">
        <w:t xml:space="preserve"> chat</w:t>
      </w:r>
      <w:r w:rsidR="000461FF">
        <w:t xml:space="preserve"> with board</w:t>
      </w:r>
    </w:p>
    <w:p w14:paraId="668AFD3D" w14:textId="5686892F" w:rsidR="00A3308C" w:rsidRDefault="00A3308C" w:rsidP="00A3308C">
      <w:pPr>
        <w:pStyle w:val="ListParagraph"/>
        <w:numPr>
          <w:ilvl w:val="0"/>
          <w:numId w:val="1"/>
        </w:numPr>
      </w:pPr>
      <w:r>
        <w:t xml:space="preserve">Curtis asks </w:t>
      </w:r>
      <w:r w:rsidR="00B34A13">
        <w:t>if we want to increase the numbers</w:t>
      </w:r>
      <w:r w:rsidR="000461FF">
        <w:t xml:space="preserve"> to consider the</w:t>
      </w:r>
      <w:r w:rsidR="00B34A13">
        <w:t xml:space="preserve"> polybutene replacement </w:t>
      </w:r>
      <w:r w:rsidR="002F3260">
        <w:t>cost in the assessment</w:t>
      </w:r>
    </w:p>
    <w:p w14:paraId="48A4F99E" w14:textId="61204909" w:rsidR="0054207F" w:rsidRDefault="0054207F" w:rsidP="0054207F">
      <w:r>
        <w:t xml:space="preserve">Open </w:t>
      </w:r>
      <w:r w:rsidR="00D0406C">
        <w:t>Forum</w:t>
      </w:r>
    </w:p>
    <w:p w14:paraId="1B6B6BF0" w14:textId="64EDDD89" w:rsidR="00D0406C" w:rsidRDefault="00D0406C" w:rsidP="00D0406C">
      <w:pPr>
        <w:pStyle w:val="ListParagraph"/>
        <w:numPr>
          <w:ilvl w:val="0"/>
          <w:numId w:val="1"/>
        </w:numPr>
      </w:pPr>
      <w:r>
        <w:lastRenderedPageBreak/>
        <w:t>Pankaj</w:t>
      </w:r>
      <w:r w:rsidR="009766F4">
        <w:t xml:space="preserve"> asked about </w:t>
      </w:r>
      <w:proofErr w:type="gramStart"/>
      <w:r w:rsidR="009766F4">
        <w:t>future plans</w:t>
      </w:r>
      <w:proofErr w:type="gramEnd"/>
      <w:r w:rsidR="009766F4">
        <w:t xml:space="preserve"> for handling emergency mitigation when the </w:t>
      </w:r>
      <w:r w:rsidR="001135CC">
        <w:t>owner is out of town</w:t>
      </w:r>
      <w:r w:rsidR="003A4185">
        <w:t>, due to the amount of damage that was done to his unit</w:t>
      </w:r>
      <w:r w:rsidR="005B2ECA">
        <w:t xml:space="preserve">. Proposes that </w:t>
      </w:r>
      <w:proofErr w:type="gramStart"/>
      <w:r w:rsidR="005B2ECA">
        <w:t>cost</w:t>
      </w:r>
      <w:proofErr w:type="gramEnd"/>
      <w:r w:rsidR="005B2ECA">
        <w:t xml:space="preserve"> would be shared by community</w:t>
      </w:r>
      <w:r w:rsidR="001135CC">
        <w:t xml:space="preserve">. Juan noted that since this is escalated to legal counsel we can’t </w:t>
      </w:r>
      <w:r w:rsidR="007840D1">
        <w:t xml:space="preserve">get into details. Generally, HOA has </w:t>
      </w:r>
      <w:proofErr w:type="gramStart"/>
      <w:r w:rsidR="007840D1">
        <w:t>responsibility</w:t>
      </w:r>
      <w:proofErr w:type="gramEnd"/>
      <w:r w:rsidR="007840D1">
        <w:t xml:space="preserve"> to mitigate damage that would affect the entire </w:t>
      </w:r>
      <w:r w:rsidR="006A6FA7">
        <w:t>buildin</w:t>
      </w:r>
      <w:r w:rsidR="005B2ECA">
        <w:t>g</w:t>
      </w:r>
      <w:r w:rsidR="00084377">
        <w:t>.</w:t>
      </w:r>
    </w:p>
    <w:p w14:paraId="5DC37874" w14:textId="5C1AB47C" w:rsidR="006A6FA7" w:rsidRDefault="00084377" w:rsidP="00D0406C">
      <w:pPr>
        <w:pStyle w:val="ListParagraph"/>
        <w:numPr>
          <w:ilvl w:val="0"/>
          <w:numId w:val="1"/>
        </w:numPr>
      </w:pPr>
      <w:r>
        <w:t>Carol raises concern about the parking situation outside of building 1</w:t>
      </w:r>
      <w:r w:rsidR="00BD5432">
        <w:t xml:space="preserve"> in front of the garage. It creates a safety issue with other cars going up the hill and around the corner.</w:t>
      </w:r>
      <w:r w:rsidR="00B96EB3">
        <w:t xml:space="preserve"> Proposes we get the word out about this issue since it’s a safety issue</w:t>
      </w:r>
      <w:r w:rsidR="009D0AAF">
        <w:t>, Carol volunteered to spread paper reminders to door.</w:t>
      </w:r>
      <w:r w:rsidR="003D48AF">
        <w:t xml:space="preserve"> Curtis asked if it was contractor </w:t>
      </w:r>
      <w:proofErr w:type="gramStart"/>
      <w:r w:rsidR="003D48AF">
        <w:t>vehicles</w:t>
      </w:r>
      <w:proofErr w:type="gramEnd"/>
      <w:r w:rsidR="003D48AF">
        <w:t xml:space="preserve"> but Carol</w:t>
      </w:r>
      <w:r w:rsidR="000A4229">
        <w:t xml:space="preserve"> confirmed that </w:t>
      </w:r>
      <w:proofErr w:type="spellStart"/>
      <w:proofErr w:type="gramStart"/>
      <w:r w:rsidR="000A4229">
        <w:t>its</w:t>
      </w:r>
      <w:proofErr w:type="spellEnd"/>
      <w:proofErr w:type="gramEnd"/>
      <w:r w:rsidR="000A4229">
        <w:t xml:space="preserve"> not</w:t>
      </w:r>
      <w:r w:rsidR="004B499E">
        <w:t xml:space="preserve"> and Kris said she resolved the issue with the contractor</w:t>
      </w:r>
      <w:r w:rsidR="009163E7">
        <w:t>. Coordinate with board and parking team to draft something up.</w:t>
      </w:r>
    </w:p>
    <w:p w14:paraId="7745D834" w14:textId="585A0666" w:rsidR="008A1892" w:rsidRDefault="008A1892" w:rsidP="00D0406C">
      <w:pPr>
        <w:pStyle w:val="ListParagraph"/>
        <w:numPr>
          <w:ilvl w:val="0"/>
          <w:numId w:val="1"/>
        </w:numPr>
      </w:pPr>
      <w:r>
        <w:t>Carol</w:t>
      </w:r>
      <w:r w:rsidR="006C4B2E">
        <w:t xml:space="preserve"> asks about how we deal with people who don’t pay their assessment. Juan explains that 3 notices are sent, then escalate to collections, followed by </w:t>
      </w:r>
      <w:proofErr w:type="gramStart"/>
      <w:r w:rsidR="006C4B2E">
        <w:t>lien</w:t>
      </w:r>
      <w:proofErr w:type="gramEnd"/>
      <w:r w:rsidR="006C4B2E">
        <w:t xml:space="preserve"> and demand letter, then judgement</w:t>
      </w:r>
      <w:r w:rsidR="00E73549">
        <w:t xml:space="preserve"> for garnish, then foreclosure as the final step.</w:t>
      </w:r>
    </w:p>
    <w:p w14:paraId="13DFF2C3" w14:textId="38945B1F" w:rsidR="00462DA5" w:rsidRDefault="00462DA5" w:rsidP="00D0406C">
      <w:pPr>
        <w:pStyle w:val="ListParagraph"/>
        <w:numPr>
          <w:ilvl w:val="0"/>
          <w:numId w:val="1"/>
        </w:numPr>
      </w:pPr>
      <w:r>
        <w:t>Carol noted that Steadfast was using the hose but not putting the cover back on the hose</w:t>
      </w:r>
      <w:r w:rsidR="008439F7">
        <w:t xml:space="preserve">. Juan said that it’s been discussed with </w:t>
      </w:r>
      <w:proofErr w:type="gramStart"/>
      <w:r w:rsidR="008439F7">
        <w:t>Steadfast</w:t>
      </w:r>
      <w:proofErr w:type="gramEnd"/>
      <w:r w:rsidR="008439F7">
        <w:t xml:space="preserve"> and he’ll follow up</w:t>
      </w:r>
    </w:p>
    <w:p w14:paraId="53ACE090" w14:textId="7185B568" w:rsidR="005E6AE1" w:rsidRDefault="003C7DAB" w:rsidP="005E6AE1">
      <w:r>
        <w:t>Old business</w:t>
      </w:r>
    </w:p>
    <w:p w14:paraId="13F04E82" w14:textId="4758879D" w:rsidR="003C7DAB" w:rsidRDefault="003C7DAB" w:rsidP="003C7DAB">
      <w:pPr>
        <w:pStyle w:val="ListParagraph"/>
        <w:numPr>
          <w:ilvl w:val="0"/>
          <w:numId w:val="1"/>
        </w:numPr>
      </w:pPr>
      <w:r>
        <w:t xml:space="preserve">Stein claim: Amento completed the investigation, waiting </w:t>
      </w:r>
      <w:proofErr w:type="gramStart"/>
      <w:r>
        <w:t>on</w:t>
      </w:r>
      <w:proofErr w:type="gramEnd"/>
      <w:r>
        <w:t xml:space="preserve"> legal review of report</w:t>
      </w:r>
      <w:r w:rsidR="005B59CE">
        <w:t xml:space="preserve"> and follow up meeting will be scheduled</w:t>
      </w:r>
      <w:r w:rsidR="00BD3E3E">
        <w:t xml:space="preserve">. Curtis asked if the new damage brought up on building </w:t>
      </w:r>
      <w:r w:rsidR="00C63FF8">
        <w:t>6</w:t>
      </w:r>
      <w:r w:rsidR="00BD3E3E">
        <w:t xml:space="preserve"> was related to </w:t>
      </w:r>
      <w:r w:rsidR="00171E0F">
        <w:t xml:space="preserve">the investigation. </w:t>
      </w:r>
      <w:r w:rsidR="00C63FF8">
        <w:t>Note this is later on the agenda</w:t>
      </w:r>
      <w:r w:rsidR="00C35323">
        <w:t xml:space="preserve">, but </w:t>
      </w:r>
      <w:proofErr w:type="gramStart"/>
      <w:r w:rsidR="00C35323">
        <w:t>yes</w:t>
      </w:r>
      <w:proofErr w:type="gramEnd"/>
      <w:r w:rsidR="00C35323">
        <w:t xml:space="preserve"> we can include it on the stein claim (but possibly not the whole thing)</w:t>
      </w:r>
    </w:p>
    <w:p w14:paraId="1FAD85B4" w14:textId="290752D8" w:rsidR="005B59CE" w:rsidRDefault="005B59CE" w:rsidP="003C7DAB">
      <w:pPr>
        <w:pStyle w:val="ListParagraph"/>
        <w:numPr>
          <w:ilvl w:val="0"/>
          <w:numId w:val="1"/>
        </w:numPr>
      </w:pPr>
      <w:r>
        <w:t xml:space="preserve">Window and Door Replacement Scope update: </w:t>
      </w:r>
      <w:r w:rsidR="00A113A2">
        <w:t xml:space="preserve">determined that we </w:t>
      </w:r>
      <w:proofErr w:type="gramStart"/>
      <w:r w:rsidR="00A113A2">
        <w:t>could  use</w:t>
      </w:r>
      <w:proofErr w:type="gramEnd"/>
      <w:r w:rsidR="00A113A2">
        <w:t xml:space="preserve"> the document that Isaiah sent </w:t>
      </w:r>
      <w:r w:rsidR="00C4243E">
        <w:t>with instructions, but need to draft something about responsibility to go with it.</w:t>
      </w:r>
      <w:r w:rsidR="001469EE">
        <w:t xml:space="preserve"> No timeline on this but will have to do on </w:t>
      </w:r>
      <w:proofErr w:type="gramStart"/>
      <w:r w:rsidR="001469EE">
        <w:t>case by case</w:t>
      </w:r>
      <w:proofErr w:type="gramEnd"/>
      <w:r w:rsidR="001469EE">
        <w:t xml:space="preserve"> basis when individual requests come in.</w:t>
      </w:r>
    </w:p>
    <w:p w14:paraId="0F11F022" w14:textId="1F9943FF" w:rsidR="00BA25FF" w:rsidRDefault="00BA25FF" w:rsidP="003C7DAB">
      <w:pPr>
        <w:pStyle w:val="ListParagraph"/>
        <w:numPr>
          <w:ilvl w:val="0"/>
          <w:numId w:val="1"/>
        </w:numPr>
      </w:pPr>
      <w:r>
        <w:t xml:space="preserve">Painting: issues with trash enclosure painting and curb issues have been discussed. Will tackle at turn in weather. Still </w:t>
      </w:r>
      <w:r w:rsidR="00145591">
        <w:t>not invoiced.</w:t>
      </w:r>
      <w:r w:rsidR="001B742E">
        <w:t xml:space="preserve"> Curtis noted that </w:t>
      </w:r>
      <w:r w:rsidR="00C352D0">
        <w:t xml:space="preserve">the painting of the curbs was intended to be a </w:t>
      </w:r>
      <w:proofErr w:type="gramStart"/>
      <w:r w:rsidR="00C352D0">
        <w:t>stop-gap</w:t>
      </w:r>
      <w:proofErr w:type="gramEnd"/>
      <w:r w:rsidR="00C352D0">
        <w:t xml:space="preserve"> until we can get the sealcoat project done, and note that very little money was spent on the curb painting.</w:t>
      </w:r>
    </w:p>
    <w:p w14:paraId="6D7D1C2B" w14:textId="2F63A176" w:rsidR="00E92C6F" w:rsidRDefault="00E92C6F" w:rsidP="003C7DAB">
      <w:pPr>
        <w:pStyle w:val="ListParagraph"/>
        <w:numPr>
          <w:ilvl w:val="0"/>
          <w:numId w:val="1"/>
        </w:numPr>
      </w:pPr>
      <w:r>
        <w:t>Rules update</w:t>
      </w:r>
      <w:r w:rsidR="006D6522">
        <w:t>: no updates (still need to finish leasing section)</w:t>
      </w:r>
    </w:p>
    <w:p w14:paraId="10E9C672" w14:textId="7AE33015" w:rsidR="00A126E1" w:rsidRDefault="00A126E1" w:rsidP="003C7DAB">
      <w:pPr>
        <w:pStyle w:val="ListParagraph"/>
        <w:numPr>
          <w:ilvl w:val="0"/>
          <w:numId w:val="1"/>
        </w:numPr>
      </w:pPr>
      <w:r>
        <w:t>Building 6 exterior repairs bid</w:t>
      </w:r>
      <w:r w:rsidR="007163EE">
        <w:t xml:space="preserve">: tabled for </w:t>
      </w:r>
      <w:proofErr w:type="spellStart"/>
      <w:proofErr w:type="gramStart"/>
      <w:r w:rsidR="007163EE">
        <w:t>followup</w:t>
      </w:r>
      <w:proofErr w:type="spellEnd"/>
      <w:proofErr w:type="gramEnd"/>
      <w:r w:rsidR="007163EE">
        <w:t xml:space="preserve"> if this can be included in Stein Claim</w:t>
      </w:r>
      <w:r w:rsidR="00EF63F5">
        <w:t xml:space="preserve">. </w:t>
      </w:r>
      <w:r w:rsidR="002A7334">
        <w:t>Isaiah’s suggestion</w:t>
      </w:r>
      <w:r w:rsidR="00C435D5">
        <w:t xml:space="preserve"> is to </w:t>
      </w:r>
      <w:proofErr w:type="gramStart"/>
      <w:r w:rsidR="00C435D5">
        <w:t>replace</w:t>
      </w:r>
      <w:proofErr w:type="gramEnd"/>
      <w:r w:rsidR="00C435D5">
        <w:t xml:space="preserve"> with Hardie Board</w:t>
      </w:r>
      <w:r w:rsidR="00BB24B7">
        <w:t>, but there are pros and cons compared to vinyl</w:t>
      </w:r>
      <w:r w:rsidR="00DD5DE8">
        <w:t xml:space="preserve"> (Hardie Board would require regular painting</w:t>
      </w:r>
      <w:r w:rsidR="0021522D">
        <w:t xml:space="preserve"> which could be very expensive, so not necessarily less than vinyl siding</w:t>
      </w:r>
      <w:r w:rsidR="00AB098C">
        <w:t>. Doesn’t necessarily give better insulation</w:t>
      </w:r>
      <w:r w:rsidR="00FF649A">
        <w:t xml:space="preserve">. Vinyl is </w:t>
      </w:r>
      <w:proofErr w:type="gramStart"/>
      <w:r w:rsidR="00FF649A">
        <w:t>legacy</w:t>
      </w:r>
      <w:proofErr w:type="gramEnd"/>
      <w:r w:rsidR="00FF649A">
        <w:t xml:space="preserve"> product</w:t>
      </w:r>
      <w:r w:rsidR="00DD5DE8">
        <w:t>)</w:t>
      </w:r>
      <w:r w:rsidR="00BB24B7">
        <w:t xml:space="preserve">. </w:t>
      </w:r>
      <w:r w:rsidR="00094725">
        <w:t xml:space="preserve">Curtis asks if this will involve chargebacks, Juan said potentially, Curtis says we should contact </w:t>
      </w:r>
      <w:proofErr w:type="gramStart"/>
      <w:r w:rsidR="00094725">
        <w:t>owner</w:t>
      </w:r>
      <w:proofErr w:type="gramEnd"/>
      <w:r w:rsidR="00094725">
        <w:t xml:space="preserve"> to discuss </w:t>
      </w:r>
      <w:r w:rsidR="007F67D5">
        <w:t xml:space="preserve">if the billback can be covered by claim. </w:t>
      </w:r>
      <w:r w:rsidR="00CA3D3F">
        <w:t xml:space="preserve">Carol suggests getting information pitches </w:t>
      </w:r>
      <w:r w:rsidR="00CA3D3F">
        <w:lastRenderedPageBreak/>
        <w:t>from the manufacturing</w:t>
      </w:r>
      <w:r w:rsidR="009741BD">
        <w:t xml:space="preserve"> companies directly. Curtis notes that usually this isn’t as useful because they tend to just push their own product. </w:t>
      </w:r>
      <w:r w:rsidR="007F67D5">
        <w:t>ACTION ITEM:</w:t>
      </w:r>
      <w:r w:rsidR="006576B4">
        <w:t xml:space="preserve"> </w:t>
      </w:r>
      <w:r w:rsidR="005E0974">
        <w:t xml:space="preserve">Proceed with vinyl for this project specifically to speed it </w:t>
      </w:r>
      <w:proofErr w:type="gramStart"/>
      <w:r w:rsidR="005E0974">
        <w:t>along</w:t>
      </w:r>
      <w:proofErr w:type="gramEnd"/>
      <w:r w:rsidR="00ED1341">
        <w:t xml:space="preserve">. </w:t>
      </w:r>
      <w:proofErr w:type="gramStart"/>
      <w:r w:rsidR="00ED1341">
        <w:t>Chose</w:t>
      </w:r>
      <w:proofErr w:type="gramEnd"/>
      <w:r w:rsidR="00ED1341">
        <w:t xml:space="preserve"> SIR after getting a clarification on</w:t>
      </w:r>
      <w:r w:rsidR="00696384">
        <w:t xml:space="preserve"> cost and if their materials match</w:t>
      </w:r>
      <w:r w:rsidR="000F6233">
        <w:t xml:space="preserve"> </w:t>
      </w:r>
      <w:proofErr w:type="spellStart"/>
      <w:r w:rsidR="000F6233">
        <w:t>Steadfast’s</w:t>
      </w:r>
      <w:proofErr w:type="spellEnd"/>
      <w:r w:rsidR="00696384">
        <w:t xml:space="preserve"> </w:t>
      </w:r>
      <w:r w:rsidR="000F6233">
        <w:t>(and is not painted)</w:t>
      </w:r>
      <w:r w:rsidR="005E0974">
        <w:t xml:space="preserve">. Long term: </w:t>
      </w:r>
      <w:r w:rsidR="00FF649A">
        <w:t xml:space="preserve">Get Hardie Board </w:t>
      </w:r>
      <w:r w:rsidR="00176253">
        <w:t xml:space="preserve">options in the bid in SIR and Steadfast bids, and ask </w:t>
      </w:r>
      <w:r w:rsidR="00B81B03">
        <w:t>Reserve consultant for input</w:t>
      </w:r>
      <w:r w:rsidR="00176253">
        <w:t xml:space="preserve"> on painting </w:t>
      </w:r>
      <w:proofErr w:type="gramStart"/>
      <w:r w:rsidR="00176253">
        <w:t>time table</w:t>
      </w:r>
      <w:proofErr w:type="gramEnd"/>
      <w:r w:rsidR="00176253">
        <w:t xml:space="preserve"> we might need.</w:t>
      </w:r>
    </w:p>
    <w:p w14:paraId="29D2137F" w14:textId="4C6C4502" w:rsidR="00023A31" w:rsidRDefault="006C2459" w:rsidP="003C7DAB">
      <w:pPr>
        <w:pStyle w:val="ListParagraph"/>
        <w:numPr>
          <w:ilvl w:val="0"/>
          <w:numId w:val="1"/>
        </w:numPr>
      </w:pPr>
      <w:r>
        <w:t>Fire inspection complete. Awaiting report on addressing deficiencies.</w:t>
      </w:r>
    </w:p>
    <w:p w14:paraId="57795231" w14:textId="77777777" w:rsidR="00B50C56" w:rsidRDefault="00B50C56" w:rsidP="00B50C56"/>
    <w:p w14:paraId="00DEC86B" w14:textId="041B31D7" w:rsidR="00B50C56" w:rsidRDefault="00B50C56" w:rsidP="00B50C56">
      <w:r>
        <w:t>New Business</w:t>
      </w:r>
    </w:p>
    <w:p w14:paraId="3898B615" w14:textId="2B3BE24C" w:rsidR="00CF11F9" w:rsidRDefault="00CF11F9" w:rsidP="00CF11F9">
      <w:pPr>
        <w:pStyle w:val="ListParagraph"/>
        <w:numPr>
          <w:ilvl w:val="0"/>
          <w:numId w:val="1"/>
        </w:numPr>
      </w:pPr>
      <w:r>
        <w:t xml:space="preserve">Annual Meeting: </w:t>
      </w:r>
      <w:r w:rsidR="00885F65">
        <w:t xml:space="preserve">First attempt </w:t>
      </w:r>
      <w:proofErr w:type="gramStart"/>
      <w:r w:rsidR="00885F65">
        <w:t>in</w:t>
      </w:r>
      <w:proofErr w:type="gramEnd"/>
      <w:r w:rsidR="00885F65">
        <w:t xml:space="preserve"> March</w:t>
      </w:r>
      <w:r w:rsidR="00C75CA9">
        <w:t xml:space="preserve"> 31st</w:t>
      </w:r>
      <w:r w:rsidR="00885F65">
        <w:t>, follow up in April</w:t>
      </w:r>
      <w:r w:rsidR="005358A9">
        <w:t xml:space="preserve">. Note goal to get Special Assessment stuff rolling before this because it will probably inspire lots of homeowners to </w:t>
      </w:r>
      <w:r w:rsidR="005372D1">
        <w:t>get involved</w:t>
      </w:r>
      <w:r w:rsidR="00CE7AC7">
        <w:t xml:space="preserve"> in Annual Meeting</w:t>
      </w:r>
      <w:r w:rsidR="001F2124">
        <w:t>.</w:t>
      </w:r>
    </w:p>
    <w:p w14:paraId="77EE8E4F" w14:textId="75B13B9C" w:rsidR="00F42D0C" w:rsidRDefault="00F42D0C" w:rsidP="00CF11F9">
      <w:pPr>
        <w:pStyle w:val="ListParagraph"/>
        <w:numPr>
          <w:ilvl w:val="0"/>
          <w:numId w:val="1"/>
        </w:numPr>
      </w:pPr>
      <w:r>
        <w:t>Change in Manager</w:t>
      </w:r>
      <w:r w:rsidR="009B1662">
        <w:t>: going to be transferring to new team member over the next couple of months</w:t>
      </w:r>
      <w:r w:rsidR="00EE6AEF">
        <w:t>. Potentially introduce her next month</w:t>
      </w:r>
    </w:p>
    <w:p w14:paraId="3884666D" w14:textId="00354EEF" w:rsidR="009B1662" w:rsidRDefault="00402E12" w:rsidP="00CF11F9">
      <w:pPr>
        <w:pStyle w:val="ListParagraph"/>
        <w:numPr>
          <w:ilvl w:val="0"/>
          <w:numId w:val="1"/>
        </w:numPr>
      </w:pPr>
      <w:r>
        <w:t>2025 projects</w:t>
      </w:r>
    </w:p>
    <w:p w14:paraId="44A4B968" w14:textId="6A6CBEDB" w:rsidR="006E1024" w:rsidRDefault="00CA4C32" w:rsidP="006E1024">
      <w:r>
        <w:t>February meeting scheduled for 24</w:t>
      </w:r>
      <w:r w:rsidRPr="00CA4C32">
        <w:rPr>
          <w:vertAlign w:val="superscript"/>
        </w:rPr>
        <w:t>th</w:t>
      </w:r>
      <w:r>
        <w:t xml:space="preserve"> (will be special assessment focused)</w:t>
      </w:r>
    </w:p>
    <w:p w14:paraId="4B814FED" w14:textId="5CA74DF2" w:rsidR="001E16C9" w:rsidRDefault="001E16C9" w:rsidP="006E1024">
      <w:r>
        <w:t xml:space="preserve">ACTION ITEM: Schedule </w:t>
      </w:r>
      <w:r w:rsidR="00FF45F0">
        <w:t xml:space="preserve">executive session </w:t>
      </w:r>
      <w:proofErr w:type="spellStart"/>
      <w:r w:rsidR="00FF45F0">
        <w:t>mid February</w:t>
      </w:r>
      <w:proofErr w:type="spellEnd"/>
      <w:r w:rsidR="00FF45F0">
        <w:t xml:space="preserve"> </w:t>
      </w:r>
      <w:r w:rsidR="003033D7">
        <w:t xml:space="preserve">to plan special assessment </w:t>
      </w:r>
      <w:proofErr w:type="gramStart"/>
      <w:r w:rsidR="003033D7">
        <w:t>stuff</w:t>
      </w:r>
      <w:proofErr w:type="gramEnd"/>
    </w:p>
    <w:p w14:paraId="7D165530" w14:textId="2796D4A3" w:rsidR="003033D7" w:rsidRDefault="00397946" w:rsidP="006E1024">
      <w:r>
        <w:t xml:space="preserve">Adjourn </w:t>
      </w:r>
      <w:r w:rsidR="00267F51">
        <w:t>8:06</w:t>
      </w:r>
    </w:p>
    <w:sectPr w:rsidR="00303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34CA9"/>
    <w:multiLevelType w:val="hybridMultilevel"/>
    <w:tmpl w:val="8F701F30"/>
    <w:lvl w:ilvl="0" w:tplc="753E42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C080F"/>
    <w:multiLevelType w:val="hybridMultilevel"/>
    <w:tmpl w:val="F32A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280877">
    <w:abstractNumId w:val="0"/>
  </w:num>
  <w:num w:numId="2" w16cid:durableId="22669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CA"/>
    <w:rsid w:val="00023A31"/>
    <w:rsid w:val="000461FF"/>
    <w:rsid w:val="00084377"/>
    <w:rsid w:val="00094725"/>
    <w:rsid w:val="000975AE"/>
    <w:rsid w:val="000A4229"/>
    <w:rsid w:val="000F6233"/>
    <w:rsid w:val="001135CC"/>
    <w:rsid w:val="00145591"/>
    <w:rsid w:val="001469EE"/>
    <w:rsid w:val="00147256"/>
    <w:rsid w:val="00171E0F"/>
    <w:rsid w:val="00176253"/>
    <w:rsid w:val="00187E77"/>
    <w:rsid w:val="001B742E"/>
    <w:rsid w:val="001E16C9"/>
    <w:rsid w:val="001F2124"/>
    <w:rsid w:val="00203258"/>
    <w:rsid w:val="0021522D"/>
    <w:rsid w:val="00267F51"/>
    <w:rsid w:val="002A7334"/>
    <w:rsid w:val="002F29CA"/>
    <w:rsid w:val="002F3260"/>
    <w:rsid w:val="003033D7"/>
    <w:rsid w:val="003250EB"/>
    <w:rsid w:val="00397946"/>
    <w:rsid w:val="003A4185"/>
    <w:rsid w:val="003C7DAB"/>
    <w:rsid w:val="003D48AF"/>
    <w:rsid w:val="00402E12"/>
    <w:rsid w:val="00462DA5"/>
    <w:rsid w:val="004B499E"/>
    <w:rsid w:val="00531E81"/>
    <w:rsid w:val="005358A9"/>
    <w:rsid w:val="005372D1"/>
    <w:rsid w:val="0054207F"/>
    <w:rsid w:val="005B2ECA"/>
    <w:rsid w:val="005B59CE"/>
    <w:rsid w:val="005E0974"/>
    <w:rsid w:val="005E6AE1"/>
    <w:rsid w:val="006576B4"/>
    <w:rsid w:val="00696384"/>
    <w:rsid w:val="006A6FA7"/>
    <w:rsid w:val="006C2459"/>
    <w:rsid w:val="006C4B2E"/>
    <w:rsid w:val="006D0AA8"/>
    <w:rsid w:val="006D6522"/>
    <w:rsid w:val="006E1024"/>
    <w:rsid w:val="007163EE"/>
    <w:rsid w:val="007840D1"/>
    <w:rsid w:val="007F67D5"/>
    <w:rsid w:val="008439F7"/>
    <w:rsid w:val="00850E37"/>
    <w:rsid w:val="00885F65"/>
    <w:rsid w:val="008A1892"/>
    <w:rsid w:val="009163E7"/>
    <w:rsid w:val="009672E3"/>
    <w:rsid w:val="009741BD"/>
    <w:rsid w:val="009766F4"/>
    <w:rsid w:val="009B1662"/>
    <w:rsid w:val="009D0AAF"/>
    <w:rsid w:val="00A105FA"/>
    <w:rsid w:val="00A113A2"/>
    <w:rsid w:val="00A126E1"/>
    <w:rsid w:val="00A3308C"/>
    <w:rsid w:val="00A973C4"/>
    <w:rsid w:val="00AB098C"/>
    <w:rsid w:val="00B34A13"/>
    <w:rsid w:val="00B50C56"/>
    <w:rsid w:val="00B81B03"/>
    <w:rsid w:val="00B96EB3"/>
    <w:rsid w:val="00BA25FF"/>
    <w:rsid w:val="00BB24B7"/>
    <w:rsid w:val="00BD3E3E"/>
    <w:rsid w:val="00BD5432"/>
    <w:rsid w:val="00C352D0"/>
    <w:rsid w:val="00C35323"/>
    <w:rsid w:val="00C4243E"/>
    <w:rsid w:val="00C435D5"/>
    <w:rsid w:val="00C63E9E"/>
    <w:rsid w:val="00C63FF8"/>
    <w:rsid w:val="00C75CA9"/>
    <w:rsid w:val="00CA3D3F"/>
    <w:rsid w:val="00CA4C32"/>
    <w:rsid w:val="00CD2B22"/>
    <w:rsid w:val="00CE7AC7"/>
    <w:rsid w:val="00CF11F9"/>
    <w:rsid w:val="00D0406C"/>
    <w:rsid w:val="00D11A55"/>
    <w:rsid w:val="00DD5D72"/>
    <w:rsid w:val="00DD5DE8"/>
    <w:rsid w:val="00E246E3"/>
    <w:rsid w:val="00E73549"/>
    <w:rsid w:val="00E92C6F"/>
    <w:rsid w:val="00ED1341"/>
    <w:rsid w:val="00EE6AEF"/>
    <w:rsid w:val="00EF63F5"/>
    <w:rsid w:val="00F42D0C"/>
    <w:rsid w:val="00FF45F0"/>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A528"/>
  <w15:chartTrackingRefBased/>
  <w15:docId w15:val="{AFDBB0DA-AB65-491A-8132-7610FBFB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9CA"/>
    <w:rPr>
      <w:rFonts w:eastAsiaTheme="majorEastAsia" w:cstheme="majorBidi"/>
      <w:color w:val="272727" w:themeColor="text1" w:themeTint="D8"/>
    </w:rPr>
  </w:style>
  <w:style w:type="paragraph" w:styleId="Title">
    <w:name w:val="Title"/>
    <w:basedOn w:val="Normal"/>
    <w:next w:val="Normal"/>
    <w:link w:val="TitleChar"/>
    <w:uiPriority w:val="10"/>
    <w:qFormat/>
    <w:rsid w:val="002F2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9CA"/>
    <w:pPr>
      <w:spacing w:before="160"/>
      <w:jc w:val="center"/>
    </w:pPr>
    <w:rPr>
      <w:i/>
      <w:iCs/>
      <w:color w:val="404040" w:themeColor="text1" w:themeTint="BF"/>
    </w:rPr>
  </w:style>
  <w:style w:type="character" w:customStyle="1" w:styleId="QuoteChar">
    <w:name w:val="Quote Char"/>
    <w:basedOn w:val="DefaultParagraphFont"/>
    <w:link w:val="Quote"/>
    <w:uiPriority w:val="29"/>
    <w:rsid w:val="002F29CA"/>
    <w:rPr>
      <w:i/>
      <w:iCs/>
      <w:color w:val="404040" w:themeColor="text1" w:themeTint="BF"/>
    </w:rPr>
  </w:style>
  <w:style w:type="paragraph" w:styleId="ListParagraph">
    <w:name w:val="List Paragraph"/>
    <w:basedOn w:val="Normal"/>
    <w:uiPriority w:val="34"/>
    <w:qFormat/>
    <w:rsid w:val="002F29CA"/>
    <w:pPr>
      <w:ind w:left="720"/>
      <w:contextualSpacing/>
    </w:pPr>
  </w:style>
  <w:style w:type="character" w:styleId="IntenseEmphasis">
    <w:name w:val="Intense Emphasis"/>
    <w:basedOn w:val="DefaultParagraphFont"/>
    <w:uiPriority w:val="21"/>
    <w:qFormat/>
    <w:rsid w:val="002F29CA"/>
    <w:rPr>
      <w:i/>
      <w:iCs/>
      <w:color w:val="0F4761" w:themeColor="accent1" w:themeShade="BF"/>
    </w:rPr>
  </w:style>
  <w:style w:type="paragraph" w:styleId="IntenseQuote">
    <w:name w:val="Intense Quote"/>
    <w:basedOn w:val="Normal"/>
    <w:next w:val="Normal"/>
    <w:link w:val="IntenseQuoteChar"/>
    <w:uiPriority w:val="30"/>
    <w:qFormat/>
    <w:rsid w:val="002F2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9CA"/>
    <w:rPr>
      <w:i/>
      <w:iCs/>
      <w:color w:val="0F4761" w:themeColor="accent1" w:themeShade="BF"/>
    </w:rPr>
  </w:style>
  <w:style w:type="character" w:styleId="IntenseReference">
    <w:name w:val="Intense Reference"/>
    <w:basedOn w:val="DefaultParagraphFont"/>
    <w:uiPriority w:val="32"/>
    <w:qFormat/>
    <w:rsid w:val="002F29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Brown</dc:creator>
  <cp:keywords/>
  <dc:description/>
  <cp:lastModifiedBy>Prof Brown</cp:lastModifiedBy>
  <cp:revision>99</cp:revision>
  <dcterms:created xsi:type="dcterms:W3CDTF">2025-01-28T02:26:00Z</dcterms:created>
  <dcterms:modified xsi:type="dcterms:W3CDTF">2025-01-28T17:41:00Z</dcterms:modified>
</cp:coreProperties>
</file>